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03DDB" w14:textId="1BCD4823" w:rsidR="00E5563C" w:rsidRPr="008B5DC3" w:rsidRDefault="00013E9D" w:rsidP="004159BF">
      <w:pPr>
        <w:spacing w:after="0" w:line="240" w:lineRule="auto"/>
        <w:jc w:val="center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MINUTES</w:t>
      </w:r>
    </w:p>
    <w:p w14:paraId="27D1CF9B" w14:textId="77777777" w:rsidR="00E5563C" w:rsidRDefault="00E5563C" w:rsidP="004159BF">
      <w:pPr>
        <w:spacing w:after="0" w:line="240" w:lineRule="auto"/>
        <w:jc w:val="center"/>
        <w:rPr>
          <w:sz w:val="24"/>
          <w:szCs w:val="24"/>
        </w:rPr>
      </w:pPr>
      <w:r w:rsidRPr="00CE3F2C">
        <w:rPr>
          <w:sz w:val="24"/>
          <w:szCs w:val="24"/>
        </w:rPr>
        <w:t>District Advisory Council</w:t>
      </w:r>
    </w:p>
    <w:p w14:paraId="37162701" w14:textId="77777777" w:rsidR="00E60AF4" w:rsidRPr="00154F92" w:rsidRDefault="00E60AF4" w:rsidP="00E60AF4">
      <w:pPr>
        <w:spacing w:after="0" w:line="240" w:lineRule="auto"/>
        <w:jc w:val="center"/>
        <w:rPr>
          <w:sz w:val="24"/>
          <w:szCs w:val="24"/>
        </w:rPr>
      </w:pPr>
      <w:r w:rsidRPr="00154F92">
        <w:rPr>
          <w:sz w:val="24"/>
          <w:szCs w:val="24"/>
        </w:rPr>
        <w:t>K.C. Wright, 600 SE 3</w:t>
      </w:r>
      <w:r w:rsidRPr="00154F92">
        <w:rPr>
          <w:sz w:val="24"/>
          <w:szCs w:val="24"/>
          <w:vertAlign w:val="superscript"/>
        </w:rPr>
        <w:t>rd</w:t>
      </w:r>
      <w:r w:rsidRPr="00154F92">
        <w:rPr>
          <w:sz w:val="24"/>
          <w:szCs w:val="24"/>
        </w:rPr>
        <w:t xml:space="preserve"> Ave., Ft. Lauderdale, FL</w:t>
      </w:r>
    </w:p>
    <w:p w14:paraId="67E325F5" w14:textId="77777777" w:rsidR="00E5563C" w:rsidRDefault="00C17F90" w:rsidP="004159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8</w:t>
      </w:r>
      <w:r w:rsidR="00AF2DD1">
        <w:rPr>
          <w:sz w:val="24"/>
          <w:szCs w:val="24"/>
        </w:rPr>
        <w:t>,</w:t>
      </w:r>
      <w:r w:rsidR="008E5603">
        <w:rPr>
          <w:sz w:val="24"/>
          <w:szCs w:val="24"/>
        </w:rPr>
        <w:t xml:space="preserve"> </w:t>
      </w:r>
      <w:proofErr w:type="gramStart"/>
      <w:r w:rsidR="00015D0E">
        <w:rPr>
          <w:sz w:val="24"/>
          <w:szCs w:val="24"/>
        </w:rPr>
        <w:t>2019</w:t>
      </w:r>
      <w:r w:rsidR="004159BF">
        <w:rPr>
          <w:sz w:val="24"/>
          <w:szCs w:val="24"/>
        </w:rPr>
        <w:t xml:space="preserve">;  </w:t>
      </w:r>
      <w:r w:rsidR="00E5563C">
        <w:rPr>
          <w:sz w:val="24"/>
          <w:szCs w:val="24"/>
        </w:rPr>
        <w:t>6</w:t>
      </w:r>
      <w:proofErr w:type="gramEnd"/>
      <w:r w:rsidR="00E5563C">
        <w:rPr>
          <w:sz w:val="24"/>
          <w:szCs w:val="24"/>
        </w:rPr>
        <w:t xml:space="preserve">:30 p.m. – </w:t>
      </w:r>
      <w:r w:rsidR="0063065E">
        <w:rPr>
          <w:sz w:val="24"/>
          <w:szCs w:val="24"/>
        </w:rPr>
        <w:t xml:space="preserve">8:30 p.m.  </w:t>
      </w:r>
      <w:r w:rsidR="00E60AF4">
        <w:rPr>
          <w:sz w:val="24"/>
          <w:szCs w:val="24"/>
        </w:rPr>
        <w:t>Boardroom</w:t>
      </w:r>
    </w:p>
    <w:p w14:paraId="1034049E" w14:textId="77777777" w:rsidR="00E5563C" w:rsidRDefault="00C54310" w:rsidP="007A10CF">
      <w:pPr>
        <w:spacing w:after="120" w:line="240" w:lineRule="auto"/>
        <w:jc w:val="center"/>
        <w:rPr>
          <w:rStyle w:val="Hyperlink"/>
          <w:sz w:val="24"/>
          <w:szCs w:val="24"/>
        </w:rPr>
      </w:pPr>
      <w:hyperlink r:id="rId8" w:history="1">
        <w:r w:rsidR="007A10CF" w:rsidRPr="0093723E">
          <w:rPr>
            <w:rStyle w:val="Hyperlink"/>
            <w:sz w:val="24"/>
            <w:szCs w:val="24"/>
          </w:rPr>
          <w:t>http://browarddistrictadvisory.ch2v.com/</w:t>
        </w:r>
      </w:hyperlink>
    </w:p>
    <w:p w14:paraId="36A1E85B" w14:textId="77777777" w:rsidR="00E5563C" w:rsidRDefault="00E5563C" w:rsidP="00282158">
      <w:pPr>
        <w:spacing w:after="0" w:line="240" w:lineRule="auto"/>
        <w:ind w:firstLine="720"/>
        <w:rPr>
          <w:b/>
        </w:rPr>
      </w:pPr>
      <w:r w:rsidRPr="00C3314F">
        <w:rPr>
          <w:b/>
        </w:rPr>
        <w:t>Welcome</w:t>
      </w:r>
    </w:p>
    <w:p w14:paraId="7C5BC56B" w14:textId="77777777" w:rsidR="00F534A2" w:rsidRPr="00C3314F" w:rsidRDefault="00F534A2" w:rsidP="00541146">
      <w:pPr>
        <w:spacing w:after="0" w:line="240" w:lineRule="auto"/>
        <w:rPr>
          <w:b/>
        </w:rPr>
      </w:pPr>
    </w:p>
    <w:p w14:paraId="4FE4E5F2" w14:textId="2D5531F2" w:rsidR="00F62D66" w:rsidRPr="00C3314F" w:rsidRDefault="00F62D66" w:rsidP="00013E9D">
      <w:pPr>
        <w:spacing w:after="0" w:line="240" w:lineRule="auto"/>
      </w:pPr>
      <w:r w:rsidRPr="00C3314F">
        <w:rPr>
          <w:b/>
        </w:rPr>
        <w:t>Announcements</w:t>
      </w:r>
      <w:r w:rsidRPr="00C3314F">
        <w:t>:</w:t>
      </w:r>
      <w:r w:rsidR="00191801">
        <w:tab/>
      </w:r>
      <w:r w:rsidRPr="00C3314F">
        <w:rPr>
          <w:b/>
        </w:rPr>
        <w:t>Mark your Calendars for DAC meetings</w:t>
      </w:r>
      <w:r w:rsidR="00C17F90">
        <w:t>:</w:t>
      </w:r>
      <w:r w:rsidRPr="00C3314F">
        <w:t xml:space="preserve"> Steering </w:t>
      </w:r>
      <w:r w:rsidR="00C17F90">
        <w:t xml:space="preserve">meetings </w:t>
      </w:r>
      <w:r w:rsidR="00C3314F" w:rsidRPr="00C3314F">
        <w:t>May 22</w:t>
      </w:r>
      <w:r w:rsidRPr="00C3314F">
        <w:t xml:space="preserve">, all at Plantation HS 7 p.m. </w:t>
      </w:r>
    </w:p>
    <w:p w14:paraId="1B564A7C" w14:textId="77777777" w:rsidR="00F62D66" w:rsidRPr="00C3314F" w:rsidRDefault="00F62D66" w:rsidP="00F62D66">
      <w:pPr>
        <w:spacing w:after="0" w:line="240" w:lineRule="auto"/>
        <w:ind w:firstLine="720"/>
      </w:pPr>
    </w:p>
    <w:p w14:paraId="58743B28" w14:textId="5335F0ED" w:rsidR="00F62D66" w:rsidRDefault="00F62D66" w:rsidP="00F62D66">
      <w:pPr>
        <w:spacing w:after="0" w:line="240" w:lineRule="auto"/>
        <w:ind w:firstLine="720"/>
      </w:pPr>
      <w:r w:rsidRPr="00C3314F">
        <w:t xml:space="preserve">Approval of Minutes:  </w:t>
      </w:r>
      <w:r w:rsidR="00C17F90">
        <w:t>April 10</w:t>
      </w:r>
      <w:r w:rsidR="00AF431B">
        <w:t>, 2019</w:t>
      </w:r>
      <w:r w:rsidR="004F1492">
        <w:t xml:space="preserve"> approved with one correction.  BASIS should be capitalized</w:t>
      </w:r>
    </w:p>
    <w:p w14:paraId="7E0E4BA3" w14:textId="77777777" w:rsidR="00652363" w:rsidRPr="00C3314F" w:rsidRDefault="00652363" w:rsidP="00F62D66">
      <w:pPr>
        <w:spacing w:after="0" w:line="240" w:lineRule="auto"/>
        <w:ind w:firstLine="720"/>
      </w:pPr>
    </w:p>
    <w:p w14:paraId="342A2A2F" w14:textId="3B864D15" w:rsidR="00F62D66" w:rsidRDefault="00AB2388" w:rsidP="00131E01">
      <w:pPr>
        <w:ind w:left="1440" w:hanging="1440"/>
      </w:pPr>
      <w:r w:rsidRPr="00C3314F">
        <w:rPr>
          <w:b/>
        </w:rPr>
        <w:t>Topics:</w:t>
      </w:r>
      <w:r w:rsidR="00E5563C" w:rsidRPr="00C3314F">
        <w:rPr>
          <w:b/>
        </w:rPr>
        <w:t xml:space="preserve"> </w:t>
      </w:r>
      <w:r w:rsidR="00131E01">
        <w:rPr>
          <w:rStyle w:val="Strong"/>
          <w:b w:val="0"/>
          <w:bCs w:val="0"/>
        </w:rPr>
        <w:t xml:space="preserve">  </w:t>
      </w:r>
      <w:r w:rsidR="004159BF" w:rsidRPr="00812FFC">
        <w:rPr>
          <w:b/>
        </w:rPr>
        <w:t>Office of Service Quality (OSPA)</w:t>
      </w:r>
      <w:r w:rsidR="00013E9D" w:rsidRPr="00812FFC">
        <w:rPr>
          <w:b/>
        </w:rPr>
        <w:t xml:space="preserve"> -</w:t>
      </w:r>
      <w:r w:rsidR="00D52A63" w:rsidRPr="00812FFC">
        <w:rPr>
          <w:b/>
        </w:rPr>
        <w:t xml:space="preserve">Donna Boruch </w:t>
      </w:r>
      <w:r w:rsidR="00013E9D" w:rsidRPr="00812FFC">
        <w:rPr>
          <w:b/>
        </w:rPr>
        <w:t xml:space="preserve">gave an overview of the </w:t>
      </w:r>
      <w:r w:rsidR="00D52A63" w:rsidRPr="00812FFC">
        <w:rPr>
          <w:b/>
        </w:rPr>
        <w:t>Schools Improvement Plan (SIP)</w:t>
      </w:r>
      <w:r w:rsidR="00013E9D">
        <w:t>.  A</w:t>
      </w:r>
      <w:r w:rsidR="00131E01">
        <w:t xml:space="preserve"> </w:t>
      </w:r>
      <w:r w:rsidR="00013E9D">
        <w:t>PowerPoint presentation was provided.</w:t>
      </w:r>
      <w:r w:rsidR="007F7F67">
        <w:t xml:space="preserve"> Components of the SIP were explained.</w:t>
      </w:r>
    </w:p>
    <w:p w14:paraId="3CF71928" w14:textId="53EE2809" w:rsidR="00D52A63" w:rsidRDefault="00013E9D" w:rsidP="00013E9D">
      <w:pPr>
        <w:spacing w:after="0" w:line="240" w:lineRule="auto"/>
        <w:ind w:firstLine="720"/>
      </w:pPr>
      <w:r>
        <w:t>Schools must do a minimum of two Goals</w:t>
      </w:r>
      <w:r w:rsidR="0044684C">
        <w:t>.</w:t>
      </w:r>
    </w:p>
    <w:p w14:paraId="6A9F5FB3" w14:textId="2528DFB2" w:rsidR="00013E9D" w:rsidRDefault="007F7F67" w:rsidP="00013E9D">
      <w:pPr>
        <w:spacing w:after="0" w:line="240" w:lineRule="auto"/>
        <w:ind w:firstLine="720"/>
      </w:pPr>
      <w:r>
        <w:t>You can h</w:t>
      </w:r>
      <w:r w:rsidR="00F2485F">
        <w:t xml:space="preserve">ave FACE come out to present their portion of the SIP and </w:t>
      </w:r>
      <w:r w:rsidR="00E473B1">
        <w:t>accountability</w:t>
      </w:r>
      <w:r>
        <w:t>.</w:t>
      </w:r>
    </w:p>
    <w:p w14:paraId="6D4DDB9A" w14:textId="77777777" w:rsidR="007F7F67" w:rsidRDefault="007F7F67" w:rsidP="0007419D">
      <w:pPr>
        <w:spacing w:after="0" w:line="240" w:lineRule="auto"/>
        <w:ind w:left="720"/>
        <w:rPr>
          <w:b/>
        </w:rPr>
      </w:pPr>
    </w:p>
    <w:p w14:paraId="715BCF57" w14:textId="0CE41CB5" w:rsidR="0007419D" w:rsidRPr="0007419D" w:rsidRDefault="0007419D" w:rsidP="0007419D">
      <w:pPr>
        <w:spacing w:after="0" w:line="240" w:lineRule="auto"/>
        <w:ind w:left="720"/>
        <w:rPr>
          <w:b/>
        </w:rPr>
      </w:pPr>
      <w:r w:rsidRPr="0007419D">
        <w:rPr>
          <w:b/>
        </w:rPr>
        <w:t>Motion from DAC:  We Move that the Audit Department review the School Advisory Council’s School Accountability Funds when they audit the schools internal accounts.</w:t>
      </w:r>
      <w:r w:rsidR="007F7F67">
        <w:rPr>
          <w:b/>
        </w:rPr>
        <w:t xml:space="preserve"> Linda Ferrara, Seconded by Kim</w:t>
      </w:r>
      <w:r w:rsidR="00C718E0">
        <w:rPr>
          <w:b/>
        </w:rPr>
        <w:t>. Passed unanimously.</w:t>
      </w:r>
    </w:p>
    <w:p w14:paraId="7289C0AB" w14:textId="7C61B079" w:rsidR="00131E01" w:rsidRDefault="00131E01" w:rsidP="00013E9D">
      <w:pPr>
        <w:spacing w:after="0" w:line="240" w:lineRule="auto"/>
        <w:ind w:firstLine="720"/>
      </w:pPr>
    </w:p>
    <w:p w14:paraId="4ABC1708" w14:textId="66917D0D" w:rsidR="00131E01" w:rsidRDefault="00131E01" w:rsidP="00812FFC">
      <w:pPr>
        <w:spacing w:after="0" w:line="240" w:lineRule="auto"/>
        <w:ind w:left="720"/>
      </w:pPr>
      <w:r w:rsidRPr="00812FFC">
        <w:rPr>
          <w:b/>
        </w:rPr>
        <w:t>Deborah Posner – Executive Director, Strategic Plan</w:t>
      </w:r>
      <w:r>
        <w:t>, gave an overview of the current Strategic Plan.  Moving to a 5-year plan. Provided hand outs on the 2024 Strategic Plan.</w:t>
      </w:r>
      <w:r w:rsidR="002C2830">
        <w:t xml:space="preserve"> </w:t>
      </w:r>
    </w:p>
    <w:p w14:paraId="76775195" w14:textId="77777777" w:rsidR="00FF136D" w:rsidRDefault="00FF136D" w:rsidP="00812FFC">
      <w:pPr>
        <w:spacing w:after="0" w:line="240" w:lineRule="auto"/>
        <w:ind w:left="720"/>
      </w:pPr>
    </w:p>
    <w:p w14:paraId="6E8CE80C" w14:textId="3D479E0B" w:rsidR="00D52A63" w:rsidRDefault="00D52A63" w:rsidP="00F62D66">
      <w:pPr>
        <w:spacing w:after="0" w:line="240" w:lineRule="auto"/>
        <w:ind w:firstLine="720"/>
      </w:pPr>
      <w:proofErr w:type="spellStart"/>
      <w:r>
        <w:t>Nordia</w:t>
      </w:r>
      <w:proofErr w:type="spellEnd"/>
      <w:r>
        <w:t xml:space="preserve"> </w:t>
      </w:r>
      <w:proofErr w:type="spellStart"/>
      <w:r>
        <w:t>Sappleton</w:t>
      </w:r>
      <w:proofErr w:type="spellEnd"/>
      <w:r>
        <w:t xml:space="preserve"> - Student Support Services– Conversation on Vaping</w:t>
      </w:r>
      <w:r w:rsidR="00FF136D">
        <w:t xml:space="preserve"> </w:t>
      </w:r>
    </w:p>
    <w:p w14:paraId="7F86F33E" w14:textId="6CCA0D71" w:rsidR="00FF136D" w:rsidRDefault="00FF136D" w:rsidP="00F62D66">
      <w:pPr>
        <w:spacing w:after="0" w:line="240" w:lineRule="auto"/>
        <w:ind w:firstLine="720"/>
      </w:pPr>
      <w:r>
        <w:t xml:space="preserve">1- 1 to </w:t>
      </w:r>
      <w:proofErr w:type="gramStart"/>
      <w:r>
        <w:t>2 day</w:t>
      </w:r>
      <w:proofErr w:type="gramEnd"/>
      <w:r>
        <w:t xml:space="preserve"> suspension along with education regarding the hazards</w:t>
      </w:r>
    </w:p>
    <w:p w14:paraId="119C7FA7" w14:textId="4CB0D0A5" w:rsidR="00FF136D" w:rsidRDefault="00FF136D" w:rsidP="00F62D66">
      <w:pPr>
        <w:spacing w:after="0" w:line="240" w:lineRule="auto"/>
        <w:ind w:firstLine="720"/>
      </w:pPr>
      <w:r>
        <w:t xml:space="preserve">2- </w:t>
      </w:r>
      <w:proofErr w:type="gramStart"/>
      <w:r>
        <w:t>6 day</w:t>
      </w:r>
      <w:proofErr w:type="gramEnd"/>
      <w:r>
        <w:t xml:space="preserve"> suspension with a work back for 3 days, but complete program</w:t>
      </w:r>
    </w:p>
    <w:p w14:paraId="7E97F1A7" w14:textId="3F14FF12" w:rsidR="00FF136D" w:rsidRDefault="00FF136D" w:rsidP="00F62D66">
      <w:pPr>
        <w:spacing w:after="0" w:line="240" w:lineRule="auto"/>
        <w:ind w:firstLine="720"/>
      </w:pPr>
      <w:r>
        <w:t xml:space="preserve">3- expulsion is mandatory </w:t>
      </w:r>
      <w:r w:rsidR="00DE5CFB">
        <w:t>–</w:t>
      </w:r>
      <w:r>
        <w:t xml:space="preserve"> </w:t>
      </w:r>
    </w:p>
    <w:p w14:paraId="53163D0A" w14:textId="238A3B85" w:rsidR="00DE5CFB" w:rsidRDefault="00DE5CFB" w:rsidP="00F62D66">
      <w:pPr>
        <w:spacing w:after="0" w:line="240" w:lineRule="auto"/>
        <w:ind w:firstLine="720"/>
      </w:pPr>
    </w:p>
    <w:p w14:paraId="091A18F7" w14:textId="5C4180CA" w:rsidR="00DE5CFB" w:rsidRDefault="00DE5CFB" w:rsidP="00F35D03">
      <w:pPr>
        <w:spacing w:after="0" w:line="240" w:lineRule="auto"/>
        <w:ind w:left="720"/>
      </w:pPr>
      <w:r>
        <w:t>What is the cost and personnel impact?</w:t>
      </w:r>
      <w:r w:rsidR="00F35D03">
        <w:t xml:space="preserve">  Where are we putting these kids? What additional personnel will be available once this policy goes into effect?</w:t>
      </w:r>
    </w:p>
    <w:p w14:paraId="02E6A885" w14:textId="180A8A19" w:rsidR="00DE5CFB" w:rsidRDefault="00DE5CFB" w:rsidP="00F62D66">
      <w:pPr>
        <w:spacing w:after="0" w:line="240" w:lineRule="auto"/>
        <w:ind w:firstLine="720"/>
      </w:pPr>
      <w:r>
        <w:t>Does not seem that this follows the train of thought of the Discipline Matrix.</w:t>
      </w:r>
    </w:p>
    <w:p w14:paraId="7966248C" w14:textId="72AE8428" w:rsidR="00DE5CFB" w:rsidRDefault="00DE5CFB" w:rsidP="00F62D66">
      <w:pPr>
        <w:spacing w:after="0" w:line="240" w:lineRule="auto"/>
        <w:ind w:firstLine="720"/>
      </w:pPr>
      <w:r>
        <w:t xml:space="preserve">Catch My Breath national program with a curriculum.  </w:t>
      </w:r>
    </w:p>
    <w:p w14:paraId="12167D26" w14:textId="79F5649E" w:rsidR="00DE5CFB" w:rsidRDefault="00DE5CFB" w:rsidP="00F62D66">
      <w:pPr>
        <w:spacing w:after="0" w:line="240" w:lineRule="auto"/>
        <w:ind w:firstLine="720"/>
      </w:pPr>
      <w:r>
        <w:t xml:space="preserve">If you are caught with THC you could lose </w:t>
      </w:r>
      <w:r w:rsidR="00025C03">
        <w:t xml:space="preserve">the </w:t>
      </w:r>
      <w:r>
        <w:t>Bright Futures scholarship.</w:t>
      </w:r>
    </w:p>
    <w:p w14:paraId="5621E8E0" w14:textId="645531A4" w:rsidR="00025C03" w:rsidRDefault="00025C03" w:rsidP="00F62D66">
      <w:pPr>
        <w:spacing w:after="0" w:line="240" w:lineRule="auto"/>
        <w:ind w:firstLine="720"/>
      </w:pPr>
      <w:r>
        <w:t xml:space="preserve">Parents need to be included in every incidence. </w:t>
      </w:r>
    </w:p>
    <w:p w14:paraId="335E3E51" w14:textId="081836A3" w:rsidR="00025C03" w:rsidRDefault="00025C03" w:rsidP="00F62D66">
      <w:pPr>
        <w:spacing w:after="0" w:line="240" w:lineRule="auto"/>
        <w:ind w:firstLine="720"/>
      </w:pPr>
      <w:r>
        <w:t>Committee is questioning the expulsion part, seems severe punishment.</w:t>
      </w:r>
    </w:p>
    <w:p w14:paraId="23F4D240" w14:textId="1CB4C851" w:rsidR="00F35D03" w:rsidRDefault="00F35D03" w:rsidP="00F62D66">
      <w:pPr>
        <w:spacing w:after="0" w:line="240" w:lineRule="auto"/>
        <w:ind w:firstLine="720"/>
      </w:pPr>
      <w:r>
        <w:t>How is information going to be distributed to students and parents?</w:t>
      </w:r>
    </w:p>
    <w:p w14:paraId="5FC83263" w14:textId="189D048B" w:rsidR="00F35D03" w:rsidRDefault="00F35D03" w:rsidP="00F62D66">
      <w:pPr>
        <w:spacing w:after="0" w:line="240" w:lineRule="auto"/>
        <w:ind w:firstLine="720"/>
      </w:pPr>
      <w:r>
        <w:t>Staff was not present to answer questions and take feedback since the committee was asked to reconvene.</w:t>
      </w:r>
    </w:p>
    <w:p w14:paraId="5AC3F47A" w14:textId="656C4061" w:rsidR="00F35D03" w:rsidRDefault="00F35D03" w:rsidP="00F62D66">
      <w:pPr>
        <w:spacing w:after="0" w:line="240" w:lineRule="auto"/>
        <w:ind w:firstLine="720"/>
      </w:pPr>
      <w:r>
        <w:t>Parents and students need to know the consequences of vaping before punishment is handed out.</w:t>
      </w:r>
    </w:p>
    <w:p w14:paraId="2EAF105E" w14:textId="77777777" w:rsidR="00D52A63" w:rsidRDefault="00D52A63" w:rsidP="00F35D03">
      <w:pPr>
        <w:spacing w:after="0" w:line="240" w:lineRule="auto"/>
      </w:pPr>
    </w:p>
    <w:p w14:paraId="0D13B14E" w14:textId="5FDBA23D" w:rsidR="00D52A63" w:rsidRDefault="00D52A63" w:rsidP="00F62D66">
      <w:pPr>
        <w:spacing w:after="0" w:line="240" w:lineRule="auto"/>
        <w:ind w:firstLine="720"/>
      </w:pPr>
      <w:r w:rsidRPr="00267482">
        <w:rPr>
          <w:b/>
        </w:rPr>
        <w:t>Phillip Shaver – Attendance</w:t>
      </w:r>
      <w:r>
        <w:t xml:space="preserve"> – Methods of reporting attendance</w:t>
      </w:r>
    </w:p>
    <w:p w14:paraId="07EBD528" w14:textId="374B9DE4" w:rsidR="004E07C6" w:rsidRDefault="003174F1" w:rsidP="003174F1">
      <w:pPr>
        <w:spacing w:after="0" w:line="240" w:lineRule="auto"/>
        <w:ind w:left="720"/>
      </w:pPr>
      <w:r>
        <w:t>Piloting an email attendance address.  Under the school’s website</w:t>
      </w:r>
      <w:r w:rsidR="00272ABF">
        <w:t xml:space="preserve"> you would </w:t>
      </w:r>
      <w:r>
        <w:t>go to Contacts.  Emails can be translated using Google translation.</w:t>
      </w:r>
      <w:r w:rsidR="00272ABF">
        <w:t xml:space="preserve"> </w:t>
      </w:r>
      <w:r w:rsidR="006A2B46">
        <w:t xml:space="preserve">The use of e-mail is for reporting a full day absence. </w:t>
      </w:r>
      <w:r w:rsidR="00267482">
        <w:t xml:space="preserve">Looking at other methods of reporting absences. </w:t>
      </w:r>
      <w:r w:rsidR="001D2C74">
        <w:t>i.e. using Parent Link</w:t>
      </w:r>
      <w:r w:rsidR="002D515D">
        <w:t xml:space="preserve"> and district app</w:t>
      </w:r>
      <w:r w:rsidR="001D2C74">
        <w:t>.  Parent Link is not set up at every school.</w:t>
      </w:r>
      <w:r w:rsidR="00771DF5">
        <w:t xml:space="preserve">  Replacing </w:t>
      </w:r>
      <w:r w:rsidR="00771DF5" w:rsidRPr="00771DF5">
        <w:rPr>
          <w:i/>
        </w:rPr>
        <w:t>noreply@browardschools.com</w:t>
      </w:r>
      <w:r w:rsidR="00771DF5">
        <w:t xml:space="preserve"> with a school identifier.  Also, the message will be more informative.</w:t>
      </w:r>
    </w:p>
    <w:p w14:paraId="4785B7EE" w14:textId="77777777" w:rsidR="00D52A63" w:rsidRDefault="00D52A63" w:rsidP="00F62D66">
      <w:pPr>
        <w:spacing w:after="0" w:line="240" w:lineRule="auto"/>
        <w:ind w:firstLine="720"/>
      </w:pPr>
    </w:p>
    <w:p w14:paraId="6FEE00F2" w14:textId="7888B6CC" w:rsidR="00D52A63" w:rsidRDefault="00D52A63" w:rsidP="00F62D66">
      <w:pPr>
        <w:spacing w:after="0" w:line="240" w:lineRule="auto"/>
        <w:ind w:firstLine="720"/>
      </w:pPr>
      <w:r w:rsidRPr="000B2BDD">
        <w:rPr>
          <w:b/>
        </w:rPr>
        <w:t>Matthew Bradford – Interim Chief of Information Officer</w:t>
      </w:r>
      <w:r w:rsidR="00CC4576">
        <w:t xml:space="preserve"> - Website Training</w:t>
      </w:r>
    </w:p>
    <w:p w14:paraId="38596C73" w14:textId="077911A2" w:rsidR="000B2BDD" w:rsidRDefault="000B2BDD" w:rsidP="000B2BDD">
      <w:pPr>
        <w:spacing w:after="0" w:line="240" w:lineRule="auto"/>
        <w:ind w:left="720"/>
      </w:pPr>
      <w:r>
        <w:t xml:space="preserve">A review of the IT Roadmap 2019-2020 PowerPoint Presentation was given.  2500 cameras were deployed around the district.  1100 radios are being deployed.  A project to deploy 1400 radios school bus radios to a new system.  Moving forward with the intercom sights which will be addressed in a year.  Higher volume printers are </w:t>
      </w:r>
      <w:r>
        <w:lastRenderedPageBreak/>
        <w:t xml:space="preserve">replacing lower volume printers.  Researching a program to replace TERMS. Looking at student information systems.  Implementation takes 4-5 years. Starting discussion on computer refresh process.  Looking at 2020/2021 to start the refresh process.  </w:t>
      </w:r>
    </w:p>
    <w:p w14:paraId="4AA62E5F" w14:textId="2D80D3B2" w:rsidR="000B2BDD" w:rsidRDefault="000B2BDD" w:rsidP="000B2BDD">
      <w:pPr>
        <w:spacing w:after="0" w:line="240" w:lineRule="auto"/>
        <w:ind w:left="720"/>
      </w:pPr>
      <w:r>
        <w:t>Peach Jar is a program used by Orange County</w:t>
      </w:r>
      <w:r w:rsidR="00745D45">
        <w:t xml:space="preserve"> which is used to connect parents with the </w:t>
      </w:r>
      <w:r w:rsidR="00267482">
        <w:t>school’s</w:t>
      </w:r>
      <w:r w:rsidR="00745D45">
        <w:t xml:space="preserve"> resources. </w:t>
      </w:r>
      <w:r w:rsidR="00745D45" w:rsidRPr="00745D45">
        <w:rPr>
          <w:rFonts w:ascii="Helvetica" w:hAnsi="Helvetica" w:cs="Helvetica"/>
          <w:color w:val="767676"/>
          <w:sz w:val="21"/>
          <w:szCs w:val="21"/>
          <w:shd w:val="clear" w:color="auto" w:fill="F2F2F2"/>
        </w:rPr>
        <w:t xml:space="preserve"> </w:t>
      </w:r>
      <w:r w:rsidR="00745D45">
        <w:rPr>
          <w:rFonts w:ascii="Helvetica" w:hAnsi="Helvetica" w:cs="Helvetica"/>
          <w:color w:val="767676"/>
          <w:sz w:val="21"/>
          <w:szCs w:val="21"/>
          <w:shd w:val="clear" w:color="auto" w:fill="F2F2F2"/>
        </w:rPr>
        <w:t xml:space="preserve"> </w:t>
      </w:r>
    </w:p>
    <w:p w14:paraId="485B4B6E" w14:textId="0CED483F" w:rsidR="0066179B" w:rsidRDefault="0066179B" w:rsidP="000B2BDD">
      <w:pPr>
        <w:spacing w:after="0" w:line="240" w:lineRule="auto"/>
        <w:ind w:left="720"/>
      </w:pPr>
      <w:r>
        <w:t>14 pilot schools</w:t>
      </w:r>
    </w:p>
    <w:p w14:paraId="18A73BCD" w14:textId="207B62DE" w:rsidR="00D52A63" w:rsidRDefault="0044684C" w:rsidP="00D52A63">
      <w:pPr>
        <w:spacing w:after="0" w:line="240" w:lineRule="auto"/>
        <w:ind w:left="720" w:firstLine="720"/>
      </w:pPr>
      <w:r>
        <w:t xml:space="preserve"> </w:t>
      </w:r>
    </w:p>
    <w:p w14:paraId="2E70037C" w14:textId="7A046C52" w:rsidR="0066179B" w:rsidRDefault="0066179B" w:rsidP="00916CB1">
      <w:pPr>
        <w:spacing w:after="0" w:line="240" w:lineRule="auto"/>
      </w:pPr>
    </w:p>
    <w:p w14:paraId="62ADF2EC" w14:textId="41D5F4B6" w:rsidR="00AF431B" w:rsidRDefault="0044684C" w:rsidP="00AF431B">
      <w:pPr>
        <w:spacing w:after="0"/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The following </w:t>
      </w:r>
      <w:r w:rsidR="00267482">
        <w:rPr>
          <w:rStyle w:val="Strong"/>
          <w:b w:val="0"/>
          <w:bCs w:val="0"/>
        </w:rPr>
        <w:t>members</w:t>
      </w:r>
      <w:r>
        <w:rPr>
          <w:rStyle w:val="Strong"/>
          <w:b w:val="0"/>
          <w:bCs w:val="0"/>
        </w:rPr>
        <w:t xml:space="preserve"> were elected to the District Advisory Council</w:t>
      </w:r>
      <w:r w:rsidR="00267482">
        <w:rPr>
          <w:rStyle w:val="Strong"/>
          <w:b w:val="0"/>
          <w:bCs w:val="0"/>
        </w:rPr>
        <w:t xml:space="preserve"> officer</w:t>
      </w:r>
      <w:r>
        <w:rPr>
          <w:rStyle w:val="Strong"/>
          <w:b w:val="0"/>
          <w:bCs w:val="0"/>
        </w:rPr>
        <w:t xml:space="preserve"> positions:</w:t>
      </w:r>
    </w:p>
    <w:p w14:paraId="2BAE9ABA" w14:textId="4271D265" w:rsidR="00F35D03" w:rsidRDefault="00F35D03" w:rsidP="00AF431B">
      <w:pPr>
        <w:spacing w:after="0"/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Chair:</w:t>
      </w:r>
      <w:r>
        <w:rPr>
          <w:rStyle w:val="Strong"/>
          <w:b w:val="0"/>
          <w:bCs w:val="0"/>
        </w:rPr>
        <w:tab/>
        <w:t>Carolyn Krohn</w:t>
      </w:r>
    </w:p>
    <w:p w14:paraId="6882096B" w14:textId="12F29F1C" w:rsidR="00F35D03" w:rsidRDefault="00F35D03" w:rsidP="00AF431B">
      <w:pPr>
        <w:spacing w:after="0"/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Vice Chair: Debbie Espinoza</w:t>
      </w:r>
    </w:p>
    <w:p w14:paraId="4EEB9FA6" w14:textId="6FB6725E" w:rsidR="00F35D03" w:rsidRDefault="00F35D03" w:rsidP="00AF431B">
      <w:pPr>
        <w:spacing w:after="0"/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Communications Chair:</w:t>
      </w:r>
      <w:r>
        <w:rPr>
          <w:rStyle w:val="Strong"/>
          <w:b w:val="0"/>
          <w:bCs w:val="0"/>
        </w:rPr>
        <w:tab/>
        <w:t>Dee Defoe</w:t>
      </w:r>
    </w:p>
    <w:p w14:paraId="5EA70181" w14:textId="6EF4B9EF" w:rsidR="00F35D03" w:rsidRDefault="00F35D03" w:rsidP="00AF431B">
      <w:pPr>
        <w:spacing w:after="0"/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 xml:space="preserve">Recording Secretary: Leslie </w:t>
      </w:r>
      <w:proofErr w:type="spellStart"/>
      <w:r>
        <w:rPr>
          <w:rStyle w:val="Strong"/>
          <w:b w:val="0"/>
          <w:bCs w:val="0"/>
        </w:rPr>
        <w:t>Car</w:t>
      </w:r>
      <w:r w:rsidR="007C1193">
        <w:rPr>
          <w:rStyle w:val="Strong"/>
          <w:b w:val="0"/>
          <w:bCs w:val="0"/>
        </w:rPr>
        <w:t>a</w:t>
      </w:r>
      <w:r>
        <w:rPr>
          <w:rStyle w:val="Strong"/>
          <w:b w:val="0"/>
          <w:bCs w:val="0"/>
        </w:rPr>
        <w:t>cuel</w:t>
      </w:r>
      <w:proofErr w:type="spellEnd"/>
    </w:p>
    <w:p w14:paraId="36B1CBF3" w14:textId="114BDAFA" w:rsidR="00F35D03" w:rsidRPr="00015D0E" w:rsidRDefault="00F35D03" w:rsidP="00AF431B">
      <w:pPr>
        <w:spacing w:after="0"/>
        <w:ind w:firstLine="7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Corresponding chair: Linda Ferrara</w:t>
      </w:r>
    </w:p>
    <w:p w14:paraId="464D4491" w14:textId="7F4886BD" w:rsidR="00BC3BA2" w:rsidRPr="007F7F67" w:rsidRDefault="00C718E0" w:rsidP="00D52A63">
      <w:pPr>
        <w:shd w:val="clear" w:color="auto" w:fill="FFFFFF"/>
        <w:spacing w:line="240" w:lineRule="auto"/>
        <w:rPr>
          <w:b/>
        </w:rPr>
      </w:pPr>
      <w:r>
        <w:rPr>
          <w:b/>
        </w:rPr>
        <w:t xml:space="preserve"> </w:t>
      </w:r>
      <w:r w:rsidR="00BC3BA2" w:rsidRPr="007F7F67">
        <w:rPr>
          <w:b/>
        </w:rPr>
        <w:tab/>
      </w:r>
    </w:p>
    <w:p w14:paraId="1D4C39AE" w14:textId="77777777" w:rsidR="00F534A2" w:rsidRPr="007F7F67" w:rsidRDefault="00F534A2" w:rsidP="00F534A2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7F7F67">
        <w:rPr>
          <w:rFonts w:eastAsia="Times New Roman" w:cs="Arial"/>
          <w:b/>
          <w:color w:val="222222"/>
        </w:rPr>
        <w:t>Whereas, in the School District's Strategic Plan, Goal 3, Effective Communication</w:t>
      </w:r>
    </w:p>
    <w:p w14:paraId="104D9B3C" w14:textId="77777777" w:rsidR="00F534A2" w:rsidRPr="007F7F67" w:rsidRDefault="00F534A2" w:rsidP="00F534A2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7F7F67">
        <w:rPr>
          <w:rFonts w:eastAsia="Times New Roman" w:cs="Arial"/>
          <w:b/>
          <w:color w:val="222222"/>
        </w:rPr>
        <w:t>lists the tactics to:</w:t>
      </w:r>
    </w:p>
    <w:p w14:paraId="0C490A2B" w14:textId="77777777" w:rsidR="00F534A2" w:rsidRPr="007F7F67" w:rsidRDefault="00F534A2" w:rsidP="00F534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b/>
          <w:color w:val="202020"/>
        </w:rPr>
      </w:pPr>
      <w:r w:rsidRPr="007F7F67">
        <w:rPr>
          <w:rFonts w:eastAsia="Times New Roman" w:cs="Arial"/>
          <w:b/>
          <w:color w:val="202020"/>
        </w:rPr>
        <w:t>Enhance communication and engagement with families and the community.</w:t>
      </w:r>
    </w:p>
    <w:p w14:paraId="6917BE07" w14:textId="77777777" w:rsidR="00F534A2" w:rsidRPr="007F7F67" w:rsidRDefault="00F534A2" w:rsidP="00F534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b/>
          <w:color w:val="202020"/>
        </w:rPr>
      </w:pPr>
      <w:r w:rsidRPr="007F7F67">
        <w:rPr>
          <w:rFonts w:eastAsia="Times New Roman" w:cs="Arial"/>
          <w:b/>
          <w:color w:val="202020"/>
        </w:rPr>
        <w:t>Improve the user experience with the BCPS website and other District communication tools.</w:t>
      </w:r>
    </w:p>
    <w:p w14:paraId="4EE20B67" w14:textId="77777777" w:rsidR="00F534A2" w:rsidRPr="007F7F67" w:rsidRDefault="00F534A2" w:rsidP="00F534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b/>
          <w:color w:val="202020"/>
        </w:rPr>
      </w:pPr>
      <w:r w:rsidRPr="007F7F67">
        <w:rPr>
          <w:rFonts w:eastAsia="Times New Roman" w:cs="Arial"/>
          <w:b/>
          <w:color w:val="202020"/>
        </w:rPr>
        <w:t>Provide excellent customer service to all BCPS stakeholders.</w:t>
      </w:r>
    </w:p>
    <w:p w14:paraId="50DC47BB" w14:textId="77777777" w:rsidR="00F534A2" w:rsidRPr="007F7F67" w:rsidRDefault="00F534A2" w:rsidP="00F534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Arial"/>
          <w:b/>
          <w:color w:val="202020"/>
        </w:rPr>
      </w:pPr>
      <w:r w:rsidRPr="007F7F67">
        <w:rPr>
          <w:rFonts w:eastAsia="Times New Roman" w:cs="Arial"/>
          <w:b/>
          <w:color w:val="202020"/>
        </w:rPr>
        <w:t>Maximize and grow external partnerships to support students, schools and programs.</w:t>
      </w:r>
    </w:p>
    <w:p w14:paraId="23731D76" w14:textId="1E23F9DC" w:rsidR="00F534A2" w:rsidRPr="007F7F67" w:rsidRDefault="00F534A2" w:rsidP="00855BEA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</w:rPr>
      </w:pPr>
      <w:r w:rsidRPr="007F7F67">
        <w:rPr>
          <w:rFonts w:eastAsia="Times New Roman" w:cs="Arial"/>
          <w:b/>
          <w:color w:val="222222"/>
        </w:rPr>
        <w:t>We move that ALL District committees, Task forces, along with those committees that are formed to review and make policy recommendations, have their meetings placed on the District Calendar</w:t>
      </w:r>
      <w:r w:rsidR="00855BEA" w:rsidRPr="007F7F67">
        <w:rPr>
          <w:rFonts w:eastAsia="Times New Roman" w:cs="Arial"/>
          <w:b/>
          <w:color w:val="222222"/>
        </w:rPr>
        <w:t xml:space="preserve"> along with notifying committee members at least </w:t>
      </w:r>
      <w:r w:rsidR="00916CB1">
        <w:rPr>
          <w:rFonts w:eastAsia="Times New Roman" w:cs="Arial"/>
          <w:b/>
          <w:color w:val="222222"/>
        </w:rPr>
        <w:t xml:space="preserve">five </w:t>
      </w:r>
      <w:r w:rsidR="00855BEA" w:rsidRPr="007F7F67">
        <w:rPr>
          <w:rFonts w:eastAsia="Times New Roman" w:cs="Arial"/>
          <w:b/>
          <w:color w:val="222222"/>
        </w:rPr>
        <w:t>days in advance</w:t>
      </w:r>
      <w:r w:rsidR="00916CB1">
        <w:rPr>
          <w:rFonts w:eastAsia="Times New Roman" w:cs="Arial"/>
          <w:b/>
          <w:color w:val="222222"/>
        </w:rPr>
        <w:t>,</w:t>
      </w:r>
      <w:r w:rsidR="00855BEA" w:rsidRPr="007F7F67">
        <w:rPr>
          <w:rFonts w:eastAsia="Times New Roman" w:cs="Arial"/>
          <w:b/>
          <w:color w:val="222222"/>
        </w:rPr>
        <w:t xml:space="preserve"> along with supporting documentation</w:t>
      </w:r>
      <w:r w:rsidRPr="007F7F67">
        <w:rPr>
          <w:rFonts w:eastAsia="Times New Roman" w:cs="Arial"/>
          <w:b/>
          <w:color w:val="222222"/>
        </w:rPr>
        <w:t>, if not the local newspaper, to inform and communicate with all stakeholders of scheduled meetings</w:t>
      </w:r>
      <w:r w:rsidR="00855BEA" w:rsidRPr="007F7F67">
        <w:rPr>
          <w:rFonts w:eastAsia="Times New Roman" w:cs="Arial"/>
          <w:b/>
          <w:color w:val="222222"/>
        </w:rPr>
        <w:t xml:space="preserve"> .  Linda Ferrara</w:t>
      </w:r>
      <w:r w:rsidR="007F7F67">
        <w:rPr>
          <w:rFonts w:eastAsia="Times New Roman" w:cs="Arial"/>
          <w:b/>
          <w:color w:val="222222"/>
        </w:rPr>
        <w:t xml:space="preserve">, </w:t>
      </w:r>
      <w:r w:rsidR="007F7F67" w:rsidRPr="007F7F67">
        <w:rPr>
          <w:rFonts w:eastAsia="Times New Roman" w:cs="Arial"/>
          <w:b/>
          <w:color w:val="222222"/>
        </w:rPr>
        <w:t>Veronica Newmeyer</w:t>
      </w:r>
    </w:p>
    <w:p w14:paraId="54476901" w14:textId="1EE02546" w:rsidR="00855BEA" w:rsidRDefault="00916CB1" w:rsidP="00855BEA">
      <w:pPr>
        <w:shd w:val="clear" w:color="auto" w:fill="FFFFFF"/>
        <w:spacing w:after="0" w:line="240" w:lineRule="auto"/>
      </w:pPr>
      <w:r>
        <w:t>Passed Unanimously</w:t>
      </w:r>
      <w:r w:rsidR="004E07C6">
        <w:t>.</w:t>
      </w:r>
    </w:p>
    <w:p w14:paraId="1802BF21" w14:textId="77777777" w:rsidR="004E07C6" w:rsidRPr="00BC3BA2" w:rsidRDefault="004E07C6" w:rsidP="00855BEA">
      <w:pPr>
        <w:shd w:val="clear" w:color="auto" w:fill="FFFFFF"/>
        <w:spacing w:after="0" w:line="240" w:lineRule="auto"/>
      </w:pPr>
    </w:p>
    <w:p w14:paraId="123E0379" w14:textId="44B1DE3D" w:rsidR="00674175" w:rsidRDefault="00467CBA" w:rsidP="00F62D66">
      <w:pPr>
        <w:shd w:val="clear" w:color="auto" w:fill="FFFFFF"/>
        <w:spacing w:line="240" w:lineRule="auto"/>
        <w:rPr>
          <w:b/>
        </w:rPr>
      </w:pPr>
      <w:r w:rsidRPr="00467CBA">
        <w:rPr>
          <w:b/>
        </w:rPr>
        <w:t>Old Business</w:t>
      </w:r>
      <w:r w:rsidR="00916CB1">
        <w:rPr>
          <w:b/>
        </w:rPr>
        <w:t xml:space="preserve"> </w:t>
      </w:r>
    </w:p>
    <w:p w14:paraId="76A7B3BB" w14:textId="16D5C6C0" w:rsidR="00A86666" w:rsidRDefault="00A86666" w:rsidP="00A86666">
      <w:pPr>
        <w:shd w:val="clear" w:color="auto" w:fill="FFFFFF"/>
        <w:spacing w:line="240" w:lineRule="auto"/>
        <w:ind w:left="720"/>
      </w:pPr>
      <w:r w:rsidRPr="00A86666">
        <w:t>Policy 6000.1</w:t>
      </w:r>
      <w:r>
        <w:t xml:space="preserve"> - Met with Board members, BTU and staff to explain our recommendations.  May 14</w:t>
      </w:r>
      <w:r w:rsidRPr="00A86666">
        <w:rPr>
          <w:vertAlign w:val="superscript"/>
        </w:rPr>
        <w:t>th</w:t>
      </w:r>
      <w:r>
        <w:t xml:space="preserve"> is a School Board Workshop addressing the homework and attendance portion.</w:t>
      </w:r>
    </w:p>
    <w:p w14:paraId="56D6FD9B" w14:textId="4520693E" w:rsidR="00A86666" w:rsidRDefault="00A86666" w:rsidP="00A86666">
      <w:pPr>
        <w:shd w:val="clear" w:color="auto" w:fill="FFFFFF"/>
        <w:spacing w:line="240" w:lineRule="auto"/>
        <w:ind w:left="720"/>
      </w:pPr>
      <w:r>
        <w:t xml:space="preserve">An e-mail was sent that a meeting would be held in 2 hours. The attachment included language that was not included in any of the meetings.  Information was in an internal procedural manual from 2010.  </w:t>
      </w:r>
      <w:r w:rsidR="007571DA">
        <w:t>This manual was never discussed at any of the meetings.</w:t>
      </w:r>
    </w:p>
    <w:p w14:paraId="02CEF1F0" w14:textId="63837F8D" w:rsidR="00A86666" w:rsidRPr="00885DF9" w:rsidRDefault="00A86666" w:rsidP="00A86666">
      <w:pPr>
        <w:shd w:val="clear" w:color="auto" w:fill="FFFFFF"/>
        <w:spacing w:line="240" w:lineRule="auto"/>
        <w:ind w:left="720"/>
        <w:rPr>
          <w:sz w:val="24"/>
          <w:szCs w:val="24"/>
        </w:rPr>
      </w:pPr>
      <w:proofErr w:type="spellStart"/>
      <w:r>
        <w:t>Langauge</w:t>
      </w:r>
      <w:proofErr w:type="spellEnd"/>
      <w:r>
        <w:t xml:space="preserve">:  </w:t>
      </w:r>
      <w:r w:rsidRPr="00A86666">
        <w:rPr>
          <w:i/>
          <w:sz w:val="24"/>
          <w:szCs w:val="24"/>
        </w:rPr>
        <w:t>ii. Has no more than four (4) unexcused absences during the failed semester in the course requiring grade averaging; and</w:t>
      </w:r>
      <w:r w:rsidR="00885DF9">
        <w:rPr>
          <w:i/>
          <w:sz w:val="24"/>
          <w:szCs w:val="24"/>
        </w:rPr>
        <w:t xml:space="preserve"> </w:t>
      </w:r>
      <w:r w:rsidR="00885DF9">
        <w:rPr>
          <w:sz w:val="24"/>
          <w:szCs w:val="24"/>
        </w:rPr>
        <w:t>(This is not consistent with the language in the manual)</w:t>
      </w:r>
      <w:bookmarkStart w:id="0" w:name="_GoBack"/>
      <w:bookmarkEnd w:id="0"/>
    </w:p>
    <w:p w14:paraId="7017F6FF" w14:textId="65568ED1" w:rsidR="001E3F03" w:rsidRPr="00F534A2" w:rsidRDefault="001E3F03" w:rsidP="00F62D66">
      <w:pPr>
        <w:shd w:val="clear" w:color="auto" w:fill="FFFFFF"/>
        <w:spacing w:line="240" w:lineRule="auto"/>
        <w:rPr>
          <w:b/>
        </w:rPr>
      </w:pPr>
      <w:r>
        <w:rPr>
          <w:b/>
        </w:rPr>
        <w:tab/>
      </w:r>
      <w:r>
        <w:t xml:space="preserve">Area Elections and minutes </w:t>
      </w:r>
      <w:r w:rsidR="00A86666">
        <w:t xml:space="preserve">need to be </w:t>
      </w:r>
      <w:r>
        <w:t>forwarded to DAC</w:t>
      </w:r>
      <w:r w:rsidR="00A86666">
        <w:t xml:space="preserve"> chair.</w:t>
      </w:r>
    </w:p>
    <w:p w14:paraId="626B7DC2" w14:textId="77777777" w:rsidR="001E3F03" w:rsidRPr="001E3F03" w:rsidRDefault="001E3F03" w:rsidP="00F62D66">
      <w:pPr>
        <w:shd w:val="clear" w:color="auto" w:fill="FFFFFF"/>
        <w:spacing w:line="240" w:lineRule="auto"/>
      </w:pPr>
      <w:r>
        <w:tab/>
        <w:t>ID Badges</w:t>
      </w:r>
    </w:p>
    <w:p w14:paraId="50C475AF" w14:textId="77777777" w:rsidR="005F6C73" w:rsidRPr="00C3314F" w:rsidRDefault="00BE4D22" w:rsidP="00BE4D22">
      <w:pPr>
        <w:spacing w:after="0" w:line="90" w:lineRule="atLeast"/>
        <w:rPr>
          <w:sz w:val="24"/>
          <w:szCs w:val="24"/>
        </w:rPr>
      </w:pPr>
      <w:r w:rsidRPr="00C3314F">
        <w:rPr>
          <w:rFonts w:eastAsia="Times New Roman" w:cstheme="minorHAnsi"/>
          <w:noProof/>
          <w:color w:val="222222"/>
          <w:sz w:val="24"/>
          <w:szCs w:val="24"/>
        </w:rPr>
        <w:drawing>
          <wp:inline distT="0" distB="0" distL="0" distR="0" wp14:anchorId="532D502E" wp14:editId="0C69CCC1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9E3B" w14:textId="77777777" w:rsidR="006418B8" w:rsidRDefault="00E5563C" w:rsidP="0001637B">
      <w:pPr>
        <w:shd w:val="clear" w:color="auto" w:fill="FFFFFF"/>
        <w:spacing w:after="0" w:line="240" w:lineRule="auto"/>
        <w:rPr>
          <w:b/>
        </w:rPr>
      </w:pPr>
      <w:r w:rsidRPr="00C3314F">
        <w:rPr>
          <w:b/>
        </w:rPr>
        <w:t>New Business</w:t>
      </w:r>
    </w:p>
    <w:p w14:paraId="063A073E" w14:textId="77777777" w:rsidR="00F534A2" w:rsidRDefault="00F534A2" w:rsidP="0001637B">
      <w:pPr>
        <w:shd w:val="clear" w:color="auto" w:fill="FFFFFF"/>
        <w:spacing w:after="0" w:line="240" w:lineRule="auto"/>
        <w:rPr>
          <w:b/>
        </w:rPr>
      </w:pPr>
    </w:p>
    <w:p w14:paraId="7B3485C6" w14:textId="77777777" w:rsidR="001E3F03" w:rsidRPr="00D52A63" w:rsidRDefault="00D52A63" w:rsidP="001E3F03">
      <w:pPr>
        <w:shd w:val="clear" w:color="auto" w:fill="FFFFFF"/>
        <w:spacing w:after="0" w:line="240" w:lineRule="auto"/>
        <w:ind w:firstLine="720"/>
      </w:pPr>
      <w:r w:rsidRPr="00D52A63">
        <w:t>Di</w:t>
      </w:r>
      <w:r>
        <w:t>s</w:t>
      </w:r>
      <w:r w:rsidRPr="00D52A63">
        <w:t>cipline Matrix</w:t>
      </w:r>
    </w:p>
    <w:p w14:paraId="28FCFC3C" w14:textId="77777777" w:rsidR="00F90E6A" w:rsidRPr="00C3314F" w:rsidRDefault="00F90E6A" w:rsidP="0001637B">
      <w:pPr>
        <w:shd w:val="clear" w:color="auto" w:fill="FFFFFF"/>
        <w:spacing w:after="0" w:line="240" w:lineRule="auto"/>
      </w:pPr>
    </w:p>
    <w:p w14:paraId="4229F425" w14:textId="512DA9E5" w:rsidR="00343C23" w:rsidRPr="00015D0E" w:rsidRDefault="004E07C6" w:rsidP="004E07C6">
      <w:pPr>
        <w:shd w:val="clear" w:color="auto" w:fill="FFFFFF"/>
        <w:spacing w:line="240" w:lineRule="auto"/>
        <w:rPr>
          <w:rFonts w:eastAsia="Times New Roman" w:cs="Times New Roman"/>
          <w:b/>
        </w:rPr>
      </w:pPr>
      <w:r>
        <w:rPr>
          <w:b/>
        </w:rPr>
        <w:t xml:space="preserve">  </w:t>
      </w:r>
      <w:r w:rsidR="00E5563C" w:rsidRPr="00C3314F">
        <w:rPr>
          <w:rFonts w:eastAsia="Times New Roman" w:cs="Times New Roman"/>
          <w:b/>
        </w:rPr>
        <w:t>Adjourn</w:t>
      </w:r>
    </w:p>
    <w:p w14:paraId="5E87F80C" w14:textId="77777777" w:rsidR="004159BF" w:rsidRPr="00C3314F" w:rsidRDefault="004159BF" w:rsidP="004159BF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14:paraId="3EF2DB8E" w14:textId="74CB4563" w:rsidR="00E64ADC" w:rsidRPr="0047306C" w:rsidRDefault="004E07C6" w:rsidP="00BE4D2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sz w:val="20"/>
          <w:szCs w:val="20"/>
        </w:rPr>
        <w:lastRenderedPageBreak/>
        <w:t xml:space="preserve"> </w:t>
      </w:r>
    </w:p>
    <w:p w14:paraId="05DD9B60" w14:textId="77777777" w:rsidR="00E64ADC" w:rsidRDefault="00E64ADC" w:rsidP="00BE4D2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19E5B9D" w14:textId="77777777" w:rsidR="00BE4D22" w:rsidRPr="00BE4D22" w:rsidRDefault="00BE4D22" w:rsidP="00BE4D22">
      <w:pPr>
        <w:shd w:val="clear" w:color="auto" w:fill="FFFFFF"/>
        <w:spacing w:after="0"/>
        <w:rPr>
          <w:rFonts w:ascii="Arial" w:hAnsi="Arial" w:cs="Arial"/>
          <w:color w:val="000000"/>
          <w:sz w:val="20"/>
          <w:szCs w:val="20"/>
        </w:rPr>
      </w:pPr>
    </w:p>
    <w:sectPr w:rsidR="00BE4D22" w:rsidRPr="00BE4D22" w:rsidSect="002821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C00A3" w14:textId="77777777" w:rsidR="00C54310" w:rsidRDefault="00C54310" w:rsidP="00C718E0">
      <w:pPr>
        <w:spacing w:after="0" w:line="240" w:lineRule="auto"/>
      </w:pPr>
      <w:r>
        <w:separator/>
      </w:r>
    </w:p>
  </w:endnote>
  <w:endnote w:type="continuationSeparator" w:id="0">
    <w:p w14:paraId="44F9EB9D" w14:textId="77777777" w:rsidR="00C54310" w:rsidRDefault="00C54310" w:rsidP="00C7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5F6F" w14:textId="77777777" w:rsidR="00C718E0" w:rsidRDefault="00C71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88C1D" w14:textId="77777777" w:rsidR="00C718E0" w:rsidRDefault="00C71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9B73" w14:textId="77777777" w:rsidR="00C718E0" w:rsidRDefault="00C71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8DD0" w14:textId="77777777" w:rsidR="00C54310" w:rsidRDefault="00C54310" w:rsidP="00C718E0">
      <w:pPr>
        <w:spacing w:after="0" w:line="240" w:lineRule="auto"/>
      </w:pPr>
      <w:r>
        <w:separator/>
      </w:r>
    </w:p>
  </w:footnote>
  <w:footnote w:type="continuationSeparator" w:id="0">
    <w:p w14:paraId="0499BEB4" w14:textId="77777777" w:rsidR="00C54310" w:rsidRDefault="00C54310" w:rsidP="00C7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53F34" w14:textId="77777777" w:rsidR="00C718E0" w:rsidRDefault="00C71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066082"/>
      <w:docPartObj>
        <w:docPartGallery w:val="Watermarks"/>
        <w:docPartUnique/>
      </w:docPartObj>
    </w:sdtPr>
    <w:sdtContent>
      <w:p w14:paraId="40DD3254" w14:textId="371E8E64" w:rsidR="00C718E0" w:rsidRDefault="00C718E0">
        <w:pPr>
          <w:pStyle w:val="Header"/>
        </w:pPr>
        <w:r>
          <w:rPr>
            <w:noProof/>
          </w:rPr>
          <w:pict w14:anchorId="387E57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2466" w14:textId="77777777" w:rsidR="00C718E0" w:rsidRDefault="00C71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5C1A"/>
    <w:multiLevelType w:val="multilevel"/>
    <w:tmpl w:val="467A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97643"/>
    <w:multiLevelType w:val="hybridMultilevel"/>
    <w:tmpl w:val="2134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3F72"/>
    <w:multiLevelType w:val="multilevel"/>
    <w:tmpl w:val="6E8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F160F"/>
    <w:multiLevelType w:val="multilevel"/>
    <w:tmpl w:val="C16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208E9"/>
    <w:multiLevelType w:val="multilevel"/>
    <w:tmpl w:val="EB7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658FD"/>
    <w:multiLevelType w:val="multilevel"/>
    <w:tmpl w:val="3BE6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61470"/>
    <w:multiLevelType w:val="hybridMultilevel"/>
    <w:tmpl w:val="03E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3C"/>
    <w:rsid w:val="00013E9D"/>
    <w:rsid w:val="00015D0E"/>
    <w:rsid w:val="0001637B"/>
    <w:rsid w:val="00025C03"/>
    <w:rsid w:val="0007419D"/>
    <w:rsid w:val="000B2BDD"/>
    <w:rsid w:val="00111140"/>
    <w:rsid w:val="00131E01"/>
    <w:rsid w:val="00134960"/>
    <w:rsid w:val="0018783C"/>
    <w:rsid w:val="00191801"/>
    <w:rsid w:val="001D2C74"/>
    <w:rsid w:val="001E3F03"/>
    <w:rsid w:val="00267482"/>
    <w:rsid w:val="00272ABF"/>
    <w:rsid w:val="00282158"/>
    <w:rsid w:val="002C2830"/>
    <w:rsid w:val="002D515D"/>
    <w:rsid w:val="002E43A8"/>
    <w:rsid w:val="003174F1"/>
    <w:rsid w:val="00343C23"/>
    <w:rsid w:val="00354F22"/>
    <w:rsid w:val="00410AAB"/>
    <w:rsid w:val="004159BF"/>
    <w:rsid w:val="0044684C"/>
    <w:rsid w:val="00467CBA"/>
    <w:rsid w:val="0047306C"/>
    <w:rsid w:val="004A33EB"/>
    <w:rsid w:val="004E07C6"/>
    <w:rsid w:val="004F1492"/>
    <w:rsid w:val="005135E0"/>
    <w:rsid w:val="00513631"/>
    <w:rsid w:val="00541146"/>
    <w:rsid w:val="005E3558"/>
    <w:rsid w:val="005F6C73"/>
    <w:rsid w:val="0060261E"/>
    <w:rsid w:val="0063065E"/>
    <w:rsid w:val="006418B8"/>
    <w:rsid w:val="00652363"/>
    <w:rsid w:val="0066179B"/>
    <w:rsid w:val="00674175"/>
    <w:rsid w:val="00685E4E"/>
    <w:rsid w:val="006A2B46"/>
    <w:rsid w:val="00745D45"/>
    <w:rsid w:val="007571DA"/>
    <w:rsid w:val="00771DF5"/>
    <w:rsid w:val="00782E91"/>
    <w:rsid w:val="007A10CF"/>
    <w:rsid w:val="007A75E9"/>
    <w:rsid w:val="007C1193"/>
    <w:rsid w:val="007F7F67"/>
    <w:rsid w:val="00812FFC"/>
    <w:rsid w:val="0085196A"/>
    <w:rsid w:val="00855BEA"/>
    <w:rsid w:val="00885DF9"/>
    <w:rsid w:val="008B1EB4"/>
    <w:rsid w:val="008B4C84"/>
    <w:rsid w:val="008D3A4C"/>
    <w:rsid w:val="008E5603"/>
    <w:rsid w:val="00916CB1"/>
    <w:rsid w:val="00986061"/>
    <w:rsid w:val="00A26E82"/>
    <w:rsid w:val="00A86666"/>
    <w:rsid w:val="00AB2388"/>
    <w:rsid w:val="00AE2D49"/>
    <w:rsid w:val="00AF2DD1"/>
    <w:rsid w:val="00AF431B"/>
    <w:rsid w:val="00B830E2"/>
    <w:rsid w:val="00BC3BA2"/>
    <w:rsid w:val="00BE4D22"/>
    <w:rsid w:val="00C17F90"/>
    <w:rsid w:val="00C3314F"/>
    <w:rsid w:val="00C54310"/>
    <w:rsid w:val="00C718E0"/>
    <w:rsid w:val="00CC4576"/>
    <w:rsid w:val="00D14C48"/>
    <w:rsid w:val="00D52A63"/>
    <w:rsid w:val="00DC463A"/>
    <w:rsid w:val="00DE5CFB"/>
    <w:rsid w:val="00DF0DC7"/>
    <w:rsid w:val="00E1405E"/>
    <w:rsid w:val="00E44A14"/>
    <w:rsid w:val="00E473B1"/>
    <w:rsid w:val="00E5563C"/>
    <w:rsid w:val="00E60AF4"/>
    <w:rsid w:val="00E64ADC"/>
    <w:rsid w:val="00EA1A3C"/>
    <w:rsid w:val="00ED0D23"/>
    <w:rsid w:val="00F2485F"/>
    <w:rsid w:val="00F35D03"/>
    <w:rsid w:val="00F534A2"/>
    <w:rsid w:val="00F62D66"/>
    <w:rsid w:val="00F87336"/>
    <w:rsid w:val="00F90E6A"/>
    <w:rsid w:val="00F91AFD"/>
    <w:rsid w:val="00FC6201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FEE535"/>
  <w15:docId w15:val="{ADD363D8-891E-4318-BD98-A08AAA01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63C"/>
    <w:rPr>
      <w:b/>
      <w:bCs/>
    </w:rPr>
  </w:style>
  <w:style w:type="paragraph" w:styleId="ListParagraph">
    <w:name w:val="List Paragraph"/>
    <w:basedOn w:val="Normal"/>
    <w:uiPriority w:val="34"/>
    <w:qFormat/>
    <w:rsid w:val="00630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0C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159BF"/>
  </w:style>
  <w:style w:type="paragraph" w:styleId="NormalWeb">
    <w:name w:val="Normal (Web)"/>
    <w:basedOn w:val="Normal"/>
    <w:uiPriority w:val="99"/>
    <w:unhideWhenUsed/>
    <w:rsid w:val="0001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1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8E0"/>
  </w:style>
  <w:style w:type="paragraph" w:styleId="Footer">
    <w:name w:val="footer"/>
    <w:basedOn w:val="Normal"/>
    <w:link w:val="FooterChar"/>
    <w:uiPriority w:val="99"/>
    <w:unhideWhenUsed/>
    <w:rsid w:val="00C71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650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05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warddistrictadvisory.ch2v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814D-4528-4273-9898-DBA2B7BA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Fer</dc:creator>
  <cp:lastModifiedBy>L Fer</cp:lastModifiedBy>
  <cp:revision>33</cp:revision>
  <dcterms:created xsi:type="dcterms:W3CDTF">2019-05-08T22:46:00Z</dcterms:created>
  <dcterms:modified xsi:type="dcterms:W3CDTF">2019-05-14T13:33:00Z</dcterms:modified>
</cp:coreProperties>
</file>